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1C" w:rsidRDefault="005F1F1D">
      <w:pPr>
        <w:rPr>
          <w:lang w:val="uk-UA"/>
        </w:rPr>
      </w:pPr>
      <w:r>
        <w:rPr>
          <w:noProof/>
          <w:lang w:eastAsia="ru-RU"/>
        </w:rPr>
        <w:drawing>
          <wp:inline distT="0" distB="0" distL="0" distR="0" wp14:anchorId="5019892D" wp14:editId="4BD1F073">
            <wp:extent cx="5940425" cy="4016481"/>
            <wp:effectExtent l="0" t="0" r="3175" b="3175"/>
            <wp:docPr id="1" name="Рисунок 1" descr="http://tec.in.ua/sites/default/files/152773168_3697800553666756_595070606671912279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c.in.ua/sites/default/files/152773168_3697800553666756_5950706066719122795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016481"/>
                    </a:xfrm>
                    <a:prstGeom prst="rect">
                      <a:avLst/>
                    </a:prstGeom>
                    <a:noFill/>
                    <a:ln>
                      <a:noFill/>
                    </a:ln>
                  </pic:spPr>
                </pic:pic>
              </a:graphicData>
            </a:graphic>
          </wp:inline>
        </w:drawing>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Style w:val="a5"/>
          <w:rFonts w:ascii="Comic Sans MS" w:hAnsi="Comic Sans MS" w:cs="Arial"/>
          <w:color w:val="0000CD"/>
          <w:shd w:val="clear" w:color="auto" w:fill="FFFF00"/>
        </w:rPr>
        <w:t>ПОРАДИ ДЛЯ ПРОВЕДЕННЯ ЦИФРОВОГО ДЕТОКСУ</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Fonts w:ascii="Comic Sans MS" w:hAnsi="Comic Sans MS" w:cs="Arial"/>
          <w:color w:val="0000CD"/>
        </w:rPr>
        <w:t>Ось кілька порад, які допоможуть налаштувати цифровий детокс у той спосіб, який підходить саме вам.</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Style w:val="a5"/>
          <w:rFonts w:ascii="Comic Sans MS" w:hAnsi="Comic Sans MS" w:cs="Arial"/>
          <w:color w:val="0000CD"/>
        </w:rPr>
        <w:t>1. Зробіть свою спальну кімнату зоною, вільною від смартфона</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Fonts w:ascii="Comic Sans MS" w:hAnsi="Comic Sans MS" w:cs="Arial"/>
          <w:color w:val="0000CD"/>
        </w:rPr>
        <w:t>Якщо боїтеся пропустити важливий дзвінок, віднесіть телефон в іншу кімнату, налаштувавши його на максимальну гучність. Також покладіть смартфон екраном донизу, щоб сповіщення не порушили ваш сон.</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Style w:val="a5"/>
          <w:rFonts w:ascii="Comic Sans MS" w:hAnsi="Comic Sans MS" w:cs="Arial"/>
          <w:color w:val="0000CD"/>
        </w:rPr>
        <w:t>2. Мудро підходьте до вибору активностей</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Fonts w:ascii="Comic Sans MS" w:hAnsi="Comic Sans MS" w:cs="Arial"/>
          <w:color w:val="0000CD"/>
        </w:rPr>
        <w:t>Навіть у сьогоднішньому «провідному» світі є місця, де фізично неможливо використовувати смартфон. Займаючись плаванням, туризмом, практикуючи йогу та навіть переглядаючи цікавий фільм, ви не будете перевіряти оновлення на Фейсбуці та отримаєте задоволення від проведеного часу.</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Style w:val="a5"/>
          <w:rFonts w:ascii="Comic Sans MS" w:hAnsi="Comic Sans MS" w:cs="Arial"/>
          <w:color w:val="0000CD"/>
        </w:rPr>
        <w:t>3. Станьте трохи «олдскульним»</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Fonts w:ascii="Comic Sans MS" w:hAnsi="Comic Sans MS" w:cs="Arial"/>
          <w:color w:val="0000CD"/>
        </w:rPr>
        <w:t>Ми вважаємо, що наші телефони є незамінними, хоча протягом багатьох століть люди спокійно обходилися й без них. На щастя, є багато нецифрових інструментів, за допомогою яких можна робити справи не гірше, ніж це роблять смартфони, на які ми так покладаємося. Розгляньте такі альтернативи:</w:t>
      </w:r>
    </w:p>
    <w:p w:rsidR="005F1F1D" w:rsidRDefault="005F1F1D" w:rsidP="005F1F1D">
      <w:pPr>
        <w:pStyle w:val="a6"/>
        <w:numPr>
          <w:ilvl w:val="0"/>
          <w:numId w:val="1"/>
        </w:numPr>
        <w:shd w:val="clear" w:color="auto" w:fill="FFFFFF"/>
        <w:jc w:val="both"/>
        <w:rPr>
          <w:rFonts w:ascii="Arial" w:hAnsi="Arial" w:cs="Arial"/>
          <w:color w:val="333333"/>
        </w:rPr>
      </w:pPr>
      <w:r>
        <w:rPr>
          <w:rFonts w:ascii="Comic Sans MS" w:hAnsi="Comic Sans MS" w:cs="Arial"/>
          <w:color w:val="0000CD"/>
        </w:rPr>
        <w:lastRenderedPageBreak/>
        <w:t>паперовий календар чи планер, щоб фіксувати важливі події;</w:t>
      </w:r>
    </w:p>
    <w:p w:rsidR="005F1F1D" w:rsidRDefault="005F1F1D" w:rsidP="005F1F1D">
      <w:pPr>
        <w:pStyle w:val="a6"/>
        <w:numPr>
          <w:ilvl w:val="0"/>
          <w:numId w:val="1"/>
        </w:numPr>
        <w:shd w:val="clear" w:color="auto" w:fill="FFFFFF"/>
        <w:jc w:val="both"/>
        <w:rPr>
          <w:rFonts w:ascii="Arial" w:hAnsi="Arial" w:cs="Arial"/>
          <w:color w:val="333333"/>
        </w:rPr>
      </w:pPr>
      <w:r>
        <w:rPr>
          <w:rFonts w:ascii="Comic Sans MS" w:hAnsi="Comic Sans MS" w:cs="Arial"/>
          <w:color w:val="0000CD"/>
        </w:rPr>
        <w:t>будильник, щоб прокидатися зранку;</w:t>
      </w:r>
    </w:p>
    <w:p w:rsidR="005F1F1D" w:rsidRDefault="005F1F1D" w:rsidP="005F1F1D">
      <w:pPr>
        <w:pStyle w:val="a6"/>
        <w:numPr>
          <w:ilvl w:val="0"/>
          <w:numId w:val="1"/>
        </w:numPr>
        <w:shd w:val="clear" w:color="auto" w:fill="FFFFFF"/>
        <w:jc w:val="both"/>
        <w:rPr>
          <w:rFonts w:ascii="Arial" w:hAnsi="Arial" w:cs="Arial"/>
          <w:color w:val="333333"/>
        </w:rPr>
      </w:pPr>
      <w:r>
        <w:rPr>
          <w:rFonts w:ascii="Comic Sans MS" w:hAnsi="Comic Sans MS" w:cs="Arial"/>
          <w:color w:val="0000CD"/>
        </w:rPr>
        <w:t>паперові книги – читайте їх при денному світлі або при кімнатному освітленні;</w:t>
      </w:r>
    </w:p>
    <w:p w:rsidR="005F1F1D" w:rsidRDefault="005F1F1D" w:rsidP="005F1F1D">
      <w:pPr>
        <w:pStyle w:val="a6"/>
        <w:numPr>
          <w:ilvl w:val="0"/>
          <w:numId w:val="1"/>
        </w:numPr>
        <w:shd w:val="clear" w:color="auto" w:fill="FFFFFF"/>
        <w:jc w:val="both"/>
        <w:rPr>
          <w:rFonts w:ascii="Arial" w:hAnsi="Arial" w:cs="Arial"/>
          <w:color w:val="333333"/>
        </w:rPr>
      </w:pPr>
      <w:r>
        <w:rPr>
          <w:rFonts w:ascii="Comic Sans MS" w:hAnsi="Comic Sans MS" w:cs="Arial"/>
          <w:color w:val="0000CD"/>
        </w:rPr>
        <w:t>відправте листа чи листівку через поштове відділення (хто не любить отримувати вінтажні, написані від руки повідомлення?);</w:t>
      </w:r>
    </w:p>
    <w:p w:rsidR="005F1F1D" w:rsidRDefault="005F1F1D" w:rsidP="005F1F1D">
      <w:pPr>
        <w:pStyle w:val="a6"/>
        <w:numPr>
          <w:ilvl w:val="0"/>
          <w:numId w:val="1"/>
        </w:numPr>
        <w:shd w:val="clear" w:color="auto" w:fill="FFFFFF"/>
        <w:jc w:val="both"/>
        <w:rPr>
          <w:rFonts w:ascii="Arial" w:hAnsi="Arial" w:cs="Arial"/>
          <w:color w:val="333333"/>
        </w:rPr>
      </w:pPr>
      <w:r>
        <w:rPr>
          <w:rFonts w:ascii="Comic Sans MS" w:hAnsi="Comic Sans MS" w:cs="Arial"/>
          <w:color w:val="0000CD"/>
        </w:rPr>
        <w:t>класичний годинник;</w:t>
      </w:r>
    </w:p>
    <w:p w:rsidR="005F1F1D" w:rsidRDefault="005F1F1D" w:rsidP="005F1F1D">
      <w:pPr>
        <w:pStyle w:val="a6"/>
        <w:numPr>
          <w:ilvl w:val="0"/>
          <w:numId w:val="1"/>
        </w:numPr>
        <w:shd w:val="clear" w:color="auto" w:fill="FFFFFF"/>
        <w:jc w:val="both"/>
        <w:rPr>
          <w:rFonts w:ascii="Arial" w:hAnsi="Arial" w:cs="Arial"/>
          <w:color w:val="333333"/>
        </w:rPr>
      </w:pPr>
      <w:r>
        <w:rPr>
          <w:rFonts w:ascii="Comic Sans MS" w:hAnsi="Comic Sans MS" w:cs="Arial"/>
          <w:color w:val="0000CD"/>
        </w:rPr>
        <w:t>фотоапарат.</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Style w:val="a5"/>
          <w:rFonts w:ascii="Comic Sans MS" w:hAnsi="Comic Sans MS" w:cs="Arial"/>
          <w:color w:val="0000CD"/>
        </w:rPr>
        <w:t>4. Встановіть межі</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Fonts w:ascii="Comic Sans MS" w:hAnsi="Comic Sans MS" w:cs="Arial"/>
          <w:color w:val="0000CD"/>
        </w:rPr>
        <w:t>Обмежте використання ґаджетів, коли ви, наприклад, обідаєте з іншими людьми, прокидаєтесь чи лягаєте спати, працюєте над проєктом чи проводите час із родиною. Це допоможе насолоджуватися реальними справами, вільними від цифрових диверсій.</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Style w:val="a5"/>
          <w:rFonts w:ascii="Comic Sans MS" w:hAnsi="Comic Sans MS" w:cs="Arial"/>
          <w:color w:val="0000CD"/>
        </w:rPr>
        <w:t>5. Використовуйте технології</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Fonts w:ascii="Comic Sans MS" w:hAnsi="Comic Sans MS" w:cs="Arial"/>
          <w:color w:val="0000CD"/>
        </w:rPr>
        <w:t>Як би парадоксально це не звучало, але технології можуть допомогти скоротити час на девайси. Багато додатків можуть вимірювати час, який ви витрачаєте користуючись смартфоном. Одні програми надають інформацію щодо проведеного часу онлайн (Moment, Social Fever, RealizD), інші – обмежують час перегляду, блокуючи нав</w:t>
      </w:r>
      <w:r>
        <w:rPr>
          <w:color w:val="0000CD"/>
        </w:rPr>
        <w:t>ʼ</w:t>
      </w:r>
      <w:r>
        <w:rPr>
          <w:rFonts w:ascii="Comic Sans MS" w:hAnsi="Comic Sans MS" w:cs="Comic Sans MS"/>
          <w:color w:val="0000CD"/>
        </w:rPr>
        <w:t>язливі</w:t>
      </w:r>
      <w:r>
        <w:rPr>
          <w:rFonts w:ascii="Comic Sans MS" w:hAnsi="Comic Sans MS" w:cs="Arial"/>
          <w:color w:val="0000CD"/>
        </w:rPr>
        <w:t xml:space="preserve"> </w:t>
      </w:r>
      <w:r>
        <w:rPr>
          <w:rFonts w:ascii="Comic Sans MS" w:hAnsi="Comic Sans MS" w:cs="Comic Sans MS"/>
          <w:color w:val="0000CD"/>
        </w:rPr>
        <w:t>додатки</w:t>
      </w:r>
      <w:r>
        <w:rPr>
          <w:rFonts w:ascii="Comic Sans MS" w:hAnsi="Comic Sans MS" w:cs="Arial"/>
          <w:color w:val="0000CD"/>
        </w:rPr>
        <w:t xml:space="preserve"> </w:t>
      </w:r>
      <w:r>
        <w:rPr>
          <w:rFonts w:ascii="Comic Sans MS" w:hAnsi="Comic Sans MS" w:cs="Comic Sans MS"/>
          <w:color w:val="0000CD"/>
        </w:rPr>
        <w:t>та</w:t>
      </w:r>
      <w:r>
        <w:rPr>
          <w:rFonts w:ascii="Comic Sans MS" w:hAnsi="Comic Sans MS" w:cs="Arial"/>
          <w:color w:val="0000CD"/>
        </w:rPr>
        <w:t xml:space="preserve"> </w:t>
      </w:r>
      <w:r>
        <w:rPr>
          <w:rFonts w:ascii="Comic Sans MS" w:hAnsi="Comic Sans MS" w:cs="Comic Sans MS"/>
          <w:color w:val="0000CD"/>
        </w:rPr>
        <w:t>веб</w:t>
      </w:r>
      <w:r>
        <w:rPr>
          <w:rFonts w:ascii="Comic Sans MS" w:hAnsi="Comic Sans MS" w:cs="Arial"/>
          <w:color w:val="0000CD"/>
        </w:rPr>
        <w:t>-</w:t>
      </w:r>
      <w:r>
        <w:rPr>
          <w:rFonts w:ascii="Comic Sans MS" w:hAnsi="Comic Sans MS" w:cs="Comic Sans MS"/>
          <w:color w:val="0000CD"/>
        </w:rPr>
        <w:t>сайти</w:t>
      </w:r>
      <w:r>
        <w:rPr>
          <w:rFonts w:ascii="Comic Sans MS" w:hAnsi="Comic Sans MS" w:cs="Arial"/>
          <w:color w:val="0000CD"/>
        </w:rPr>
        <w:t xml:space="preserve"> (Freedom, BreakFree, OFFTIME) </w:t>
      </w:r>
      <w:r>
        <w:rPr>
          <w:rFonts w:ascii="Comic Sans MS" w:hAnsi="Comic Sans MS" w:cs="Comic Sans MS"/>
          <w:color w:val="0000CD"/>
        </w:rPr>
        <w:t>та</w:t>
      </w:r>
      <w:r>
        <w:rPr>
          <w:rFonts w:ascii="Comic Sans MS" w:hAnsi="Comic Sans MS" w:cs="Arial"/>
          <w:color w:val="0000CD"/>
        </w:rPr>
        <w:t xml:space="preserve"> </w:t>
      </w:r>
      <w:r>
        <w:rPr>
          <w:rFonts w:ascii="Comic Sans MS" w:hAnsi="Comic Sans MS" w:cs="Comic Sans MS"/>
          <w:color w:val="0000CD"/>
        </w:rPr>
        <w:t>навіть</w:t>
      </w:r>
      <w:r>
        <w:rPr>
          <w:rFonts w:ascii="Comic Sans MS" w:hAnsi="Comic Sans MS" w:cs="Arial"/>
          <w:color w:val="0000CD"/>
        </w:rPr>
        <w:t xml:space="preserve"> </w:t>
      </w:r>
      <w:r>
        <w:rPr>
          <w:rFonts w:ascii="Comic Sans MS" w:hAnsi="Comic Sans MS" w:cs="Comic Sans MS"/>
          <w:color w:val="0000CD"/>
        </w:rPr>
        <w:t>«штрафують»</w:t>
      </w:r>
      <w:r>
        <w:rPr>
          <w:rFonts w:ascii="Comic Sans MS" w:hAnsi="Comic Sans MS" w:cs="Arial"/>
          <w:color w:val="0000CD"/>
        </w:rPr>
        <w:t xml:space="preserve"> </w:t>
      </w:r>
      <w:r>
        <w:rPr>
          <w:rFonts w:ascii="Comic Sans MS" w:hAnsi="Comic Sans MS" w:cs="Comic Sans MS"/>
          <w:color w:val="0000CD"/>
        </w:rPr>
        <w:t>порушника</w:t>
      </w:r>
      <w:r>
        <w:rPr>
          <w:rFonts w:ascii="Comic Sans MS" w:hAnsi="Comic Sans MS" w:cs="Arial"/>
          <w:color w:val="0000CD"/>
        </w:rPr>
        <w:t xml:space="preserve"> (ZenScreen, AppDetox). </w:t>
      </w:r>
      <w:r>
        <w:rPr>
          <w:rFonts w:ascii="Comic Sans MS" w:hAnsi="Comic Sans MS" w:cs="Comic Sans MS"/>
          <w:color w:val="0000CD"/>
        </w:rPr>
        <w:t>Такі</w:t>
      </w:r>
      <w:r>
        <w:rPr>
          <w:rFonts w:ascii="Comic Sans MS" w:hAnsi="Comic Sans MS" w:cs="Arial"/>
          <w:color w:val="0000CD"/>
        </w:rPr>
        <w:t xml:space="preserve"> </w:t>
      </w:r>
      <w:r>
        <w:rPr>
          <w:rFonts w:ascii="Comic Sans MS" w:hAnsi="Comic Sans MS" w:cs="Comic Sans MS"/>
          <w:color w:val="0000CD"/>
        </w:rPr>
        <w:t>додатки</w:t>
      </w:r>
      <w:r>
        <w:rPr>
          <w:rFonts w:ascii="Comic Sans MS" w:hAnsi="Comic Sans MS" w:cs="Arial"/>
          <w:color w:val="0000CD"/>
        </w:rPr>
        <w:t xml:space="preserve">, </w:t>
      </w:r>
      <w:r>
        <w:rPr>
          <w:rFonts w:ascii="Comic Sans MS" w:hAnsi="Comic Sans MS" w:cs="Comic Sans MS"/>
          <w:color w:val="0000CD"/>
        </w:rPr>
        <w:t>як</w:t>
      </w:r>
      <w:r>
        <w:rPr>
          <w:rFonts w:ascii="Comic Sans MS" w:hAnsi="Comic Sans MS" w:cs="Arial"/>
          <w:color w:val="0000CD"/>
        </w:rPr>
        <w:t xml:space="preserve"> 7 Cups, MindShift, Happify </w:t>
      </w:r>
      <w:r>
        <w:rPr>
          <w:rFonts w:ascii="Comic Sans MS" w:hAnsi="Comic Sans MS" w:cs="Comic Sans MS"/>
          <w:color w:val="0000CD"/>
        </w:rPr>
        <w:t>використовують</w:t>
      </w:r>
      <w:r>
        <w:rPr>
          <w:rFonts w:ascii="Comic Sans MS" w:hAnsi="Comic Sans MS" w:cs="Arial"/>
          <w:color w:val="0000CD"/>
        </w:rPr>
        <w:t xml:space="preserve"> </w:t>
      </w:r>
      <w:r>
        <w:rPr>
          <w:rFonts w:ascii="Comic Sans MS" w:hAnsi="Comic Sans MS" w:cs="Comic Sans MS"/>
          <w:color w:val="0000CD"/>
        </w:rPr>
        <w:t>стратегії</w:t>
      </w:r>
      <w:r>
        <w:rPr>
          <w:rFonts w:ascii="Comic Sans MS" w:hAnsi="Comic Sans MS" w:cs="Arial"/>
          <w:color w:val="0000CD"/>
        </w:rPr>
        <w:t xml:space="preserve"> </w:t>
      </w:r>
      <w:r>
        <w:rPr>
          <w:rFonts w:ascii="Comic Sans MS" w:hAnsi="Comic Sans MS" w:cs="Comic Sans MS"/>
          <w:color w:val="0000CD"/>
        </w:rPr>
        <w:t>на</w:t>
      </w:r>
      <w:r>
        <w:rPr>
          <w:rFonts w:ascii="Comic Sans MS" w:hAnsi="Comic Sans MS" w:cs="Arial"/>
          <w:color w:val="0000CD"/>
        </w:rPr>
        <w:t xml:space="preserve"> базі когнітивно-поведінкової психотерапії, допомагаючи подолати негативні думки, стрес та соціальну тривожність.</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Style w:val="a5"/>
          <w:rFonts w:ascii="Comic Sans MS" w:hAnsi="Comic Sans MS" w:cs="Arial"/>
          <w:color w:val="0000CD"/>
        </w:rPr>
        <w:t>6. Виділяйте більше часу на «офлайн»</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Fonts w:ascii="Comic Sans MS" w:hAnsi="Comic Sans MS" w:cs="Arial"/>
          <w:color w:val="0000CD"/>
        </w:rPr>
        <w:t>Проводьте час із родиною та друзями, а якщо виникає спокуса знову взятись за девайс, спробуйте виходити на прогулянку. Для мотивації влаштовуйте челенджі з друзями типу «хто перший візьме в руки смартфон, той платитиме за обід».</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Style w:val="a5"/>
          <w:rFonts w:ascii="Comic Sans MS" w:hAnsi="Comic Sans MS" w:cs="Arial"/>
          <w:color w:val="0000CD"/>
        </w:rPr>
        <w:t>7. Ведіть журнал</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Fonts w:ascii="Comic Sans MS" w:hAnsi="Comic Sans MS" w:cs="Arial"/>
          <w:color w:val="0000CD"/>
        </w:rPr>
        <w:t>Фіксуйте в ньому свій прогрес і рефлексії стосовно експерименту.</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Style w:val="a5"/>
          <w:rFonts w:ascii="Comic Sans MS" w:hAnsi="Comic Sans MS" w:cs="Arial"/>
          <w:color w:val="0000CD"/>
        </w:rPr>
        <w:t>8. Прислухайтеся до свого тіла</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Fonts w:ascii="Comic Sans MS" w:hAnsi="Comic Sans MS" w:cs="Arial"/>
          <w:color w:val="0000CD"/>
        </w:rPr>
        <w:t>Як ви себе почуваєте після кількох годин без ґаджетів? Будь-які прояви тривожності мають бути вирішені одразу. Те саме стосується й позитивних речей. Чи стали ви помічати світ навколо себе?</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Style w:val="a5"/>
          <w:rFonts w:ascii="Comic Sans MS" w:hAnsi="Comic Sans MS" w:cs="Arial"/>
          <w:color w:val="0000CD"/>
          <w:shd w:val="clear" w:color="auto" w:fill="FFFF00"/>
        </w:rPr>
        <w:lastRenderedPageBreak/>
        <w:t>ПЕРЕВАГИ ЦИФРОВОГО ДЕТОКСУ</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Style w:val="a5"/>
          <w:rFonts w:ascii="Comic Sans MS" w:hAnsi="Comic Sans MS" w:cs="Arial"/>
          <w:color w:val="0000CD"/>
        </w:rPr>
        <w:t>Допомагає налагодити психічне здоров</w:t>
      </w:r>
      <w:r>
        <w:rPr>
          <w:rStyle w:val="a5"/>
          <w:color w:val="0000CD"/>
        </w:rPr>
        <w:t>ʼ</w:t>
      </w:r>
      <w:r>
        <w:rPr>
          <w:rStyle w:val="a5"/>
          <w:rFonts w:ascii="Comic Sans MS" w:hAnsi="Comic Sans MS" w:cs="Comic Sans MS"/>
          <w:color w:val="0000CD"/>
        </w:rPr>
        <w:t>я</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Fonts w:ascii="Comic Sans MS" w:hAnsi="Comic Sans MS" w:cs="Arial"/>
          <w:color w:val="0000CD"/>
        </w:rPr>
        <w:t>Одне з </w:t>
      </w:r>
      <w:hyperlink r:id="rId7" w:history="1">
        <w:r>
          <w:rPr>
            <w:rStyle w:val="a7"/>
            <w:rFonts w:ascii="Comic Sans MS" w:hAnsi="Comic Sans MS" w:cs="Arial"/>
            <w:color w:val="0000CD"/>
          </w:rPr>
          <w:t>досліджень</w:t>
        </w:r>
      </w:hyperlink>
      <w:r>
        <w:rPr>
          <w:rFonts w:ascii="Comic Sans MS" w:hAnsi="Comic Sans MS" w:cs="Arial"/>
          <w:color w:val="0000CD"/>
        </w:rPr>
        <w:t> показало, що люди, які є залежними від смартфонів, менш імовірно споживають корисну їжу, дотримуються здорової дієти й добре висипаються. Найвразливіша група – це люди віком від 12 до 18 років. Окрім цього, в них підвищується ризик виникнення депресії та інших проблем зі здоров</w:t>
      </w:r>
      <w:r>
        <w:rPr>
          <w:color w:val="0000CD"/>
        </w:rPr>
        <w:t>ʼ</w:t>
      </w:r>
      <w:r>
        <w:rPr>
          <w:rFonts w:ascii="Comic Sans MS" w:hAnsi="Comic Sans MS" w:cs="Comic Sans MS"/>
          <w:color w:val="0000CD"/>
        </w:rPr>
        <w:t>ям</w:t>
      </w:r>
      <w:r>
        <w:rPr>
          <w:rFonts w:ascii="Comic Sans MS" w:hAnsi="Comic Sans MS" w:cs="Arial"/>
          <w:color w:val="0000CD"/>
        </w:rPr>
        <w:t xml:space="preserve">. </w:t>
      </w:r>
      <w:r>
        <w:rPr>
          <w:rFonts w:ascii="Comic Sans MS" w:hAnsi="Comic Sans MS" w:cs="Comic Sans MS"/>
          <w:color w:val="0000CD"/>
        </w:rPr>
        <w:t>Обмежене</w:t>
      </w:r>
      <w:r>
        <w:rPr>
          <w:rFonts w:ascii="Comic Sans MS" w:hAnsi="Comic Sans MS" w:cs="Arial"/>
          <w:color w:val="0000CD"/>
        </w:rPr>
        <w:t xml:space="preserve"> </w:t>
      </w:r>
      <w:r>
        <w:rPr>
          <w:rFonts w:ascii="Comic Sans MS" w:hAnsi="Comic Sans MS" w:cs="Comic Sans MS"/>
          <w:color w:val="0000CD"/>
        </w:rPr>
        <w:t>використання</w:t>
      </w:r>
      <w:r>
        <w:rPr>
          <w:rFonts w:ascii="Comic Sans MS" w:hAnsi="Comic Sans MS" w:cs="Arial"/>
          <w:color w:val="0000CD"/>
        </w:rPr>
        <w:t xml:space="preserve"> </w:t>
      </w:r>
      <w:r>
        <w:rPr>
          <w:rFonts w:ascii="Comic Sans MS" w:hAnsi="Comic Sans MS" w:cs="Comic Sans MS"/>
          <w:color w:val="0000CD"/>
        </w:rPr>
        <w:t>соціаль</w:t>
      </w:r>
      <w:r>
        <w:rPr>
          <w:rFonts w:ascii="Comic Sans MS" w:hAnsi="Comic Sans MS" w:cs="Arial"/>
          <w:color w:val="0000CD"/>
        </w:rPr>
        <w:t>них мереж </w:t>
      </w:r>
      <w:hyperlink r:id="rId8" w:history="1">
        <w:r>
          <w:rPr>
            <w:rStyle w:val="a7"/>
            <w:rFonts w:ascii="Comic Sans MS" w:hAnsi="Comic Sans MS" w:cs="Arial"/>
            <w:color w:val="0000CD"/>
          </w:rPr>
          <w:t>знижує</w:t>
        </w:r>
      </w:hyperlink>
      <w:r>
        <w:rPr>
          <w:rFonts w:ascii="Comic Sans MS" w:hAnsi="Comic Sans MS" w:cs="Arial"/>
          <w:color w:val="0000CD"/>
        </w:rPr>
        <w:t> симптоми депресії та почуття самотності.</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Style w:val="a5"/>
          <w:rFonts w:ascii="Comic Sans MS" w:hAnsi="Comic Sans MS" w:cs="Arial"/>
          <w:color w:val="0000CD"/>
        </w:rPr>
        <w:t>Знижує рівень стресу</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Fonts w:ascii="Comic Sans MS" w:hAnsi="Comic Sans MS" w:cs="Arial"/>
          <w:color w:val="0000CD"/>
        </w:rPr>
        <w:t>Безперервне використання технологій, потреба у перевірці пошти і соцмереж є джерелом суттєвого емоційного напруження. </w:t>
      </w:r>
      <w:hyperlink r:id="rId9" w:history="1">
        <w:r>
          <w:rPr>
            <w:rStyle w:val="a7"/>
            <w:rFonts w:ascii="Comic Sans MS" w:hAnsi="Comic Sans MS" w:cs="Arial"/>
            <w:color w:val="0000CD"/>
          </w:rPr>
          <w:t>За результатами</w:t>
        </w:r>
      </w:hyperlink>
      <w:r>
        <w:rPr>
          <w:rFonts w:ascii="Comic Sans MS" w:hAnsi="Comic Sans MS" w:cs="Arial"/>
          <w:color w:val="0000CD"/>
        </w:rPr>
        <w:t> експерименту, рівень тривожності офісних працівників знизився до 47% після перерви у використанні електронної пошти й месенджерів. Відклавши ґаджети в сторону, ви зможете насолодитися життям «тут і зараз» та помітити, скільки всього прекрасного є довкола.</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Style w:val="a5"/>
          <w:rFonts w:ascii="Comic Sans MS" w:hAnsi="Comic Sans MS" w:cs="Arial"/>
          <w:color w:val="0000CD"/>
        </w:rPr>
        <w:t>Сприяє більш спокійному сну</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Fonts w:ascii="Comic Sans MS" w:hAnsi="Comic Sans MS" w:cs="Arial"/>
          <w:color w:val="0000CD"/>
        </w:rPr>
        <w:t>Синє світло екранів зменшує вироблення мелатоніну в організмі. Яким є результат? Стає важко заснути й підтримувати сон. Коли організм знає, що час лягати спати, мозок виділяє хімічну речовину мелатонін, яка допомагає тілу розслабитися й підготуватися до сну. Тому, переглядаючи екран телевізора чи смартфона у нічний час, мозок перебуває «напоготові», перешкоджаючи викиду мелатоніну. Тож відкладайте якнайдалі телефон перед сном, щоб зранку бути бадьорим та щасливим.</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Style w:val="a5"/>
          <w:rFonts w:ascii="Comic Sans MS" w:hAnsi="Comic Sans MS" w:cs="Arial"/>
          <w:color w:val="0000CD"/>
        </w:rPr>
        <w:t>Здатен побороти «синдром втрачених можливостей» (FOMO)</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Fonts w:ascii="Comic Sans MS" w:hAnsi="Comic Sans MS" w:cs="Arial"/>
          <w:color w:val="0000CD"/>
        </w:rPr>
        <w:t>«Синдром втрачених можливостей» (англ. Fear of missing out) – це страх пропустити певний досвід, який переживають інші. Привабливі пости про чиєсь життя змушують думати, що ваше власне не таке вже й цікаве. Також FOMO підштовхує до постійної перевірки свого девайсу на наявність важливої інформації, яку «не можна пропустити». Цифровий детокс – єдиний спосіб встановити межі та позбутися цього страху.</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Style w:val="a5"/>
          <w:rFonts w:ascii="Comic Sans MS" w:hAnsi="Comic Sans MS" w:cs="Arial"/>
          <w:color w:val="0000CD"/>
        </w:rPr>
        <w:t>Позитивно впливає на самооцінку</w:t>
      </w:r>
    </w:p>
    <w:p w:rsidR="005F1F1D" w:rsidRDefault="005F1F1D" w:rsidP="005F1F1D">
      <w:pPr>
        <w:pStyle w:val="rtejustify"/>
        <w:shd w:val="clear" w:color="auto" w:fill="FFFFFF"/>
        <w:spacing w:before="0" w:beforeAutospacing="0" w:after="300" w:afterAutospacing="0"/>
        <w:jc w:val="both"/>
        <w:rPr>
          <w:rFonts w:ascii="Arial" w:hAnsi="Arial" w:cs="Arial"/>
          <w:color w:val="333333"/>
        </w:rPr>
      </w:pPr>
      <w:r>
        <w:rPr>
          <w:rFonts w:ascii="Comic Sans MS" w:hAnsi="Comic Sans MS" w:cs="Arial"/>
          <w:color w:val="0000CD"/>
        </w:rPr>
        <w:t>Як відомо, порівняння – це крадій радості, а тому час без соцмереж може стати гарним способом для зосередження на тому, що є важливим насамперед для вас, без порівняння себе з іншими.</w:t>
      </w:r>
    </w:p>
    <w:p w:rsidR="005F1F1D" w:rsidRPr="005F1F1D" w:rsidRDefault="005F1F1D">
      <w:pPr>
        <w:rPr>
          <w:lang w:val="uk-UA"/>
        </w:rPr>
      </w:pPr>
      <w:bookmarkStart w:id="0" w:name="_GoBack"/>
      <w:bookmarkEnd w:id="0"/>
    </w:p>
    <w:sectPr w:rsidR="005F1F1D" w:rsidRPr="005F1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849"/>
    <w:multiLevelType w:val="multilevel"/>
    <w:tmpl w:val="CE92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1D"/>
    <w:rsid w:val="005F1F1D"/>
    <w:rsid w:val="00F11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F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F1D"/>
    <w:rPr>
      <w:rFonts w:ascii="Tahoma" w:hAnsi="Tahoma" w:cs="Tahoma"/>
      <w:sz w:val="16"/>
      <w:szCs w:val="16"/>
    </w:rPr>
  </w:style>
  <w:style w:type="paragraph" w:customStyle="1" w:styleId="rtejustify">
    <w:name w:val="rtejustify"/>
    <w:basedOn w:val="a"/>
    <w:rsid w:val="005F1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1F1D"/>
    <w:rPr>
      <w:b/>
      <w:bCs/>
    </w:rPr>
  </w:style>
  <w:style w:type="paragraph" w:styleId="a6">
    <w:name w:val="Normal (Web)"/>
    <w:basedOn w:val="a"/>
    <w:uiPriority w:val="99"/>
    <w:semiHidden/>
    <w:unhideWhenUsed/>
    <w:rsid w:val="005F1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F1F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F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F1D"/>
    <w:rPr>
      <w:rFonts w:ascii="Tahoma" w:hAnsi="Tahoma" w:cs="Tahoma"/>
      <w:sz w:val="16"/>
      <w:szCs w:val="16"/>
    </w:rPr>
  </w:style>
  <w:style w:type="paragraph" w:customStyle="1" w:styleId="rtejustify">
    <w:name w:val="rtejustify"/>
    <w:basedOn w:val="a"/>
    <w:rsid w:val="005F1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1F1D"/>
    <w:rPr>
      <w:b/>
      <w:bCs/>
    </w:rPr>
  </w:style>
  <w:style w:type="paragraph" w:styleId="a6">
    <w:name w:val="Normal (Web)"/>
    <w:basedOn w:val="a"/>
    <w:uiPriority w:val="99"/>
    <w:semiHidden/>
    <w:unhideWhenUsed/>
    <w:rsid w:val="005F1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F1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lfordjournals.com/doi/pdf/10.1521/jscp.2018.37.10.751" TargetMode="External"/><Relationship Id="rId3" Type="http://schemas.microsoft.com/office/2007/relationships/stylesWithEffects" Target="stylesWithEffects.xml"/><Relationship Id="rId7" Type="http://schemas.openxmlformats.org/officeDocument/2006/relationships/hyperlink" Target="https://www.researchgate.net/publication/332207042_Relationship_of_sleep_quality_smartphone_dependence_and_health-related_behaviors_in_female_junior_college_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gate.net/publication/333420772_IMPACT_OF_DIGITAL_DETOX_ON_INDIVIDUAL_PERFORMANCE_OF_THE_EMPLOYE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Lenovo310</dc:creator>
  <cp:lastModifiedBy>Lenovo310</cp:lastModifiedBy>
  <cp:revision>1</cp:revision>
  <dcterms:created xsi:type="dcterms:W3CDTF">2021-03-23T11:31:00Z</dcterms:created>
  <dcterms:modified xsi:type="dcterms:W3CDTF">2021-03-23T11:31:00Z</dcterms:modified>
</cp:coreProperties>
</file>